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27" w:rsidRPr="00FD4B75" w:rsidRDefault="00541227" w:rsidP="00541227">
      <w:pPr>
        <w:jc w:val="center"/>
        <w:rPr>
          <w:rFonts w:ascii="Courier New" w:eastAsia="Calibri" w:hAnsi="Courier New" w:cs="Courier New"/>
          <w:b/>
          <w:color w:val="4A442A" w:themeColor="background2" w:themeShade="40"/>
          <w:sz w:val="36"/>
          <w:szCs w:val="32"/>
        </w:rPr>
      </w:pPr>
      <w:r w:rsidRPr="00FD4B75">
        <w:rPr>
          <w:rFonts w:ascii="Courier New" w:eastAsia="Calibri" w:hAnsi="Courier New" w:cs="Courier New"/>
          <w:b/>
          <w:color w:val="4A442A" w:themeColor="background2" w:themeShade="40"/>
          <w:sz w:val="36"/>
          <w:szCs w:val="32"/>
        </w:rPr>
        <w:t>Результативність роботи вчителя____________________________________</w:t>
      </w:r>
    </w:p>
    <w:p w:rsidR="00541227" w:rsidRPr="00FD4B75" w:rsidRDefault="00541227" w:rsidP="00541227">
      <w:pPr>
        <w:rPr>
          <w:rFonts w:ascii="Georgia" w:eastAsia="Calibri" w:hAnsi="Georgia" w:cs="Times New Roman"/>
          <w:b/>
          <w:color w:val="4A442A" w:themeColor="background2" w:themeShade="40"/>
          <w:sz w:val="32"/>
          <w:szCs w:val="32"/>
        </w:rPr>
      </w:pPr>
      <w:r w:rsidRPr="00FD4B75">
        <w:rPr>
          <w:rFonts w:ascii="Courier New" w:eastAsia="Calibri" w:hAnsi="Courier New" w:cs="Courier New"/>
          <w:b/>
          <w:color w:val="4A442A" w:themeColor="background2" w:themeShade="40"/>
          <w:sz w:val="36"/>
          <w:szCs w:val="32"/>
        </w:rPr>
        <w:t>предмет</w:t>
      </w:r>
      <w:r w:rsidRPr="00FD4B75">
        <w:rPr>
          <w:rFonts w:ascii="Georgia" w:eastAsia="Calibri" w:hAnsi="Georgia" w:cs="Times New Roman"/>
          <w:b/>
          <w:color w:val="4A442A" w:themeColor="background2" w:themeShade="40"/>
          <w:sz w:val="36"/>
          <w:szCs w:val="32"/>
        </w:rPr>
        <w:t xml:space="preserve"> </w:t>
      </w:r>
      <w:r w:rsidRPr="00FD4B75">
        <w:rPr>
          <w:rFonts w:ascii="Georgia" w:eastAsia="Calibri" w:hAnsi="Georgia" w:cs="Times New Roman"/>
          <w:b/>
          <w:color w:val="4A442A" w:themeColor="background2" w:themeShade="40"/>
          <w:sz w:val="32"/>
          <w:szCs w:val="32"/>
        </w:rPr>
        <w:t>__________________________________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96"/>
        <w:gridCol w:w="620"/>
        <w:gridCol w:w="670"/>
        <w:gridCol w:w="567"/>
        <w:gridCol w:w="709"/>
        <w:gridCol w:w="709"/>
        <w:gridCol w:w="567"/>
        <w:gridCol w:w="567"/>
        <w:gridCol w:w="567"/>
        <w:gridCol w:w="1099"/>
      </w:tblGrid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Навчальний рік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2351E6">
            <w:pPr>
              <w:tabs>
                <w:tab w:val="left" w:pos="615"/>
                <w:tab w:val="center" w:pos="1266"/>
              </w:tabs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201</w:t>
            </w:r>
            <w:r w:rsidR="002351E6">
              <w:rPr>
                <w:rFonts w:ascii="Georgia" w:eastAsia="Calibri" w:hAnsi="Georgia" w:cs="Times New Roman"/>
                <w:color w:val="4A442A" w:themeColor="background2" w:themeShade="40"/>
              </w:rPr>
              <w:t>7</w:t>
            </w: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-201</w:t>
            </w:r>
            <w:r w:rsidR="002351E6">
              <w:rPr>
                <w:rFonts w:ascii="Georgia" w:eastAsia="Calibri" w:hAnsi="Georgia" w:cs="Times New Roman"/>
                <w:color w:val="4A442A" w:themeColor="background2" w:themeShade="40"/>
              </w:rPr>
              <w:t>8</w:t>
            </w:r>
            <w:bookmarkStart w:id="0" w:name="_GoBack"/>
            <w:bookmarkEnd w:id="0"/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 навчальний рік</w:t>
            </w:r>
          </w:p>
        </w:tc>
      </w:tr>
      <w:tr w:rsidR="00FD4B75" w:rsidRPr="00FD4B75" w:rsidTr="001C23E5">
        <w:trPr>
          <w:trHeight w:val="454"/>
        </w:trPr>
        <w:tc>
          <w:tcPr>
            <w:tcW w:w="9571" w:type="dxa"/>
            <w:gridSpan w:val="10"/>
            <w:tcBorders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b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b/>
                <w:color w:val="4A442A" w:themeColor="background2" w:themeShade="40"/>
              </w:rPr>
              <w:t>Рівень навчальних досягнень учнів на кінець навчального року з предмета:</w:t>
            </w: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spacing w:line="276" w:lineRule="auto"/>
              <w:ind w:left="545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Поч.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Сер.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proofErr w:type="spellStart"/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Дост</w:t>
            </w:r>
            <w:proofErr w:type="spellEnd"/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Висок.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Якість</w:t>
            </w: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1"/>
              </w:numPr>
              <w:spacing w:line="276" w:lineRule="auto"/>
              <w:ind w:hanging="720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1"/>
              </w:numPr>
              <w:spacing w:line="276" w:lineRule="auto"/>
              <w:ind w:hanging="720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1"/>
              </w:numPr>
              <w:spacing w:line="276" w:lineRule="auto"/>
              <w:ind w:hanging="720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409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b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b/>
                <w:color w:val="4A442A" w:themeColor="background2" w:themeShade="40"/>
              </w:rPr>
              <w:t>Кількість проведених відкритих уроків (заходів)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</w:tcBorders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9571" w:type="dxa"/>
            <w:gridSpan w:val="10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b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b/>
                <w:color w:val="4A442A" w:themeColor="background2" w:themeShade="40"/>
              </w:rPr>
              <w:t>Участь у роботі фахових семінарів, конференцій, журі та ін.:</w:t>
            </w:r>
          </w:p>
        </w:tc>
      </w:tr>
      <w:tr w:rsidR="00FD4B75" w:rsidRPr="00FD4B75" w:rsidTr="001C23E5">
        <w:trPr>
          <w:trHeight w:val="976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2"/>
              </w:numPr>
              <w:spacing w:line="276" w:lineRule="auto"/>
              <w:ind w:left="686" w:hanging="79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шкільних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117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2"/>
              </w:numPr>
              <w:spacing w:line="276" w:lineRule="auto"/>
              <w:ind w:left="686" w:hanging="79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міських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275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2"/>
              </w:numPr>
              <w:spacing w:line="276" w:lineRule="auto"/>
              <w:ind w:left="686" w:hanging="79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обласних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124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2"/>
              </w:numPr>
              <w:spacing w:line="276" w:lineRule="auto"/>
              <w:ind w:left="686" w:hanging="79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всеукраїнських і міжнародних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828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Участь у конкурсах фахової майстерності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9571" w:type="dxa"/>
            <w:gridSpan w:val="10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b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b/>
                <w:color w:val="4A442A" w:themeColor="background2" w:themeShade="40"/>
              </w:rPr>
              <w:t>Кількість переможців Всеукраїнської олімпіади:</w:t>
            </w:r>
          </w:p>
        </w:tc>
      </w:tr>
      <w:tr w:rsidR="00FD4B75" w:rsidRPr="00FD4B75" w:rsidTr="001C23E5">
        <w:trPr>
          <w:trHeight w:val="960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3"/>
              </w:numPr>
              <w:spacing w:line="276" w:lineRule="auto"/>
              <w:ind w:left="686" w:hanging="141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 етап (шкільний)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690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3"/>
              </w:numPr>
              <w:spacing w:line="276" w:lineRule="auto"/>
              <w:ind w:left="686" w:hanging="141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ІІ етап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874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3"/>
              </w:numPr>
              <w:spacing w:line="276" w:lineRule="auto"/>
              <w:ind w:left="686" w:hanging="141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lastRenderedPageBreak/>
              <w:t xml:space="preserve">ІІІ етап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23"/>
        </w:trPr>
        <w:tc>
          <w:tcPr>
            <w:tcW w:w="3496" w:type="dxa"/>
            <w:vAlign w:val="center"/>
          </w:tcPr>
          <w:p w:rsidR="00541227" w:rsidRPr="00FD4B75" w:rsidRDefault="00541227" w:rsidP="00541227">
            <w:pPr>
              <w:numPr>
                <w:ilvl w:val="0"/>
                <w:numId w:val="3"/>
              </w:numPr>
              <w:spacing w:line="276" w:lineRule="auto"/>
              <w:ind w:left="686" w:hanging="141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</w:t>
            </w:r>
            <w:r w:rsidRPr="00FD4B75">
              <w:rPr>
                <w:rFonts w:ascii="Georgia" w:eastAsia="Calibri" w:hAnsi="Georgia" w:cs="Times New Roman"/>
                <w:color w:val="4A442A" w:themeColor="background2" w:themeShade="40"/>
                <w:lang w:val="en-US"/>
              </w:rPr>
              <w:t>V</w:t>
            </w: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 етап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9571" w:type="dxa"/>
            <w:gridSpan w:val="10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b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b/>
                <w:color w:val="4A442A" w:themeColor="background2" w:themeShade="40"/>
              </w:rPr>
              <w:t>Кількість переможців конкурсів:</w:t>
            </w: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 етап (шкільний)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ІІ етап (міський 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ІІІ етап (всеукраїнський)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Кількість переможців МАН: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 етап (НТУ)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ІІ етап (міський, обласний)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454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spacing w:line="276" w:lineRule="auto"/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>ІІІ етап (всеукраїнський)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149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Кількість переможців у конкурсах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1073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Публікації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  <w:tr w:rsidR="00FD4B75" w:rsidRPr="00FD4B75" w:rsidTr="001C23E5">
        <w:trPr>
          <w:trHeight w:val="2251"/>
        </w:trPr>
        <w:tc>
          <w:tcPr>
            <w:tcW w:w="3496" w:type="dxa"/>
            <w:vAlign w:val="center"/>
          </w:tcPr>
          <w:p w:rsidR="00541227" w:rsidRPr="00FD4B75" w:rsidRDefault="00541227" w:rsidP="001C23E5">
            <w:pPr>
              <w:rPr>
                <w:rFonts w:ascii="Georgia" w:eastAsia="Calibri" w:hAnsi="Georgia" w:cs="Times New Roman"/>
                <w:color w:val="4A442A" w:themeColor="background2" w:themeShade="40"/>
              </w:rPr>
            </w:pPr>
            <w:r w:rsidRPr="00FD4B75">
              <w:rPr>
                <w:rFonts w:ascii="Georgia" w:eastAsia="Calibri" w:hAnsi="Georgia" w:cs="Times New Roman"/>
                <w:color w:val="4A442A" w:themeColor="background2" w:themeShade="40"/>
              </w:rPr>
              <w:t xml:space="preserve">Примітка </w:t>
            </w:r>
          </w:p>
        </w:tc>
        <w:tc>
          <w:tcPr>
            <w:tcW w:w="6075" w:type="dxa"/>
            <w:gridSpan w:val="9"/>
            <w:vAlign w:val="center"/>
          </w:tcPr>
          <w:p w:rsidR="00541227" w:rsidRPr="00FD4B75" w:rsidRDefault="00541227" w:rsidP="001C23E5">
            <w:pPr>
              <w:jc w:val="center"/>
              <w:rPr>
                <w:rFonts w:ascii="Georgia" w:eastAsia="Calibri" w:hAnsi="Georgia" w:cs="Times New Roman"/>
                <w:color w:val="4A442A" w:themeColor="background2" w:themeShade="40"/>
              </w:rPr>
            </w:pPr>
          </w:p>
        </w:tc>
      </w:tr>
    </w:tbl>
    <w:p w:rsidR="00541227" w:rsidRPr="00FD4B75" w:rsidRDefault="00541227" w:rsidP="00541227">
      <w:pPr>
        <w:jc w:val="center"/>
        <w:rPr>
          <w:rFonts w:ascii="Georgia" w:eastAsia="Calibri" w:hAnsi="Georgia" w:cs="Times New Roman"/>
          <w:b/>
          <w:color w:val="4A442A" w:themeColor="background2" w:themeShade="40"/>
          <w:sz w:val="32"/>
          <w:szCs w:val="32"/>
        </w:rPr>
      </w:pPr>
    </w:p>
    <w:p w:rsidR="00541227" w:rsidRPr="00FD4B75" w:rsidRDefault="00541227" w:rsidP="00541227">
      <w:pPr>
        <w:shd w:val="clear" w:color="auto" w:fill="FFFFFF"/>
        <w:tabs>
          <w:tab w:val="left" w:pos="142"/>
        </w:tabs>
        <w:jc w:val="center"/>
        <w:rPr>
          <w:rFonts w:ascii="Georgia" w:eastAsia="Calibri" w:hAnsi="Georgia" w:cs="Times New Roman"/>
          <w:color w:val="4A442A" w:themeColor="background2" w:themeShade="40"/>
        </w:rPr>
      </w:pPr>
    </w:p>
    <w:p w:rsidR="00541227" w:rsidRPr="00FD4B75" w:rsidRDefault="00541227" w:rsidP="00541227">
      <w:pPr>
        <w:rPr>
          <w:rFonts w:eastAsia="Calibri" w:cs="Times New Roman"/>
          <w:color w:val="4A442A" w:themeColor="background2" w:themeShade="40"/>
        </w:rPr>
      </w:pPr>
    </w:p>
    <w:p w:rsidR="00541227" w:rsidRPr="00FD4B75" w:rsidRDefault="00541227" w:rsidP="00541227">
      <w:pPr>
        <w:rPr>
          <w:rFonts w:eastAsia="Calibri" w:cs="Times New Roman"/>
          <w:color w:val="4A442A" w:themeColor="background2" w:themeShade="40"/>
        </w:rPr>
      </w:pPr>
    </w:p>
    <w:p w:rsidR="00541227" w:rsidRPr="00FD4B75" w:rsidRDefault="00541227" w:rsidP="00541227">
      <w:pPr>
        <w:rPr>
          <w:rFonts w:eastAsia="Calibri" w:cs="Times New Roman"/>
          <w:color w:val="4A442A" w:themeColor="background2" w:themeShade="40"/>
        </w:rPr>
      </w:pPr>
    </w:p>
    <w:p w:rsidR="00541227" w:rsidRPr="00FD4B75" w:rsidRDefault="00541227" w:rsidP="00541227">
      <w:pPr>
        <w:rPr>
          <w:rFonts w:eastAsia="Calibri" w:cs="Times New Roman"/>
          <w:color w:val="4A442A" w:themeColor="background2" w:themeShade="40"/>
        </w:rPr>
      </w:pPr>
    </w:p>
    <w:p w:rsidR="009E047F" w:rsidRPr="00FD4B75" w:rsidRDefault="009E047F">
      <w:pPr>
        <w:rPr>
          <w:color w:val="4A442A" w:themeColor="background2" w:themeShade="40"/>
        </w:rPr>
      </w:pPr>
    </w:p>
    <w:sectPr w:rsidR="009E047F" w:rsidRPr="00FD4B75" w:rsidSect="00D80E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18D"/>
    <w:multiLevelType w:val="hybridMultilevel"/>
    <w:tmpl w:val="175ED5EE"/>
    <w:lvl w:ilvl="0" w:tplc="B7F0FAC6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5BEC464E"/>
    <w:multiLevelType w:val="hybridMultilevel"/>
    <w:tmpl w:val="DAD4B0D6"/>
    <w:lvl w:ilvl="0" w:tplc="B7F0FAC6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5D62330D"/>
    <w:multiLevelType w:val="hybridMultilevel"/>
    <w:tmpl w:val="3BDCF94E"/>
    <w:lvl w:ilvl="0" w:tplc="B7F0FAC6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227"/>
    <w:rsid w:val="002351E6"/>
    <w:rsid w:val="003707E6"/>
    <w:rsid w:val="00541227"/>
    <w:rsid w:val="0080515F"/>
    <w:rsid w:val="008B125D"/>
    <w:rsid w:val="009D75D6"/>
    <w:rsid w:val="009E047F"/>
    <w:rsid w:val="00AA1E92"/>
    <w:rsid w:val="00AE1A62"/>
    <w:rsid w:val="00D80E6E"/>
    <w:rsid w:val="00F31A6F"/>
    <w:rsid w:val="00F7226E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7"/>
    <w:rPr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2015-06-11T08:29:00Z</cp:lastPrinted>
  <dcterms:created xsi:type="dcterms:W3CDTF">2014-11-19T07:06:00Z</dcterms:created>
  <dcterms:modified xsi:type="dcterms:W3CDTF">2017-11-09T08:42:00Z</dcterms:modified>
</cp:coreProperties>
</file>